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21" w:rsidRPr="006B471B" w:rsidRDefault="00C0152B" w:rsidP="007D4421">
      <w:pPr>
        <w:rPr>
          <w:b/>
        </w:rPr>
      </w:pPr>
      <w:r>
        <w:rPr>
          <w:b/>
          <w:sz w:val="28"/>
          <w:szCs w:val="28"/>
        </w:rPr>
        <w:t xml:space="preserve">DISTINGUISHED </w:t>
      </w:r>
      <w:r w:rsidR="007D4421">
        <w:rPr>
          <w:b/>
          <w:sz w:val="28"/>
          <w:szCs w:val="28"/>
        </w:rPr>
        <w:t xml:space="preserve">CIVIL ENGINEER </w:t>
      </w:r>
      <w:r w:rsidR="007D4421" w:rsidRPr="006B471B">
        <w:rPr>
          <w:b/>
          <w:sz w:val="28"/>
          <w:szCs w:val="28"/>
        </w:rPr>
        <w:t>AWARD</w:t>
      </w:r>
      <w:r w:rsidR="007D4421">
        <w:rPr>
          <w:b/>
        </w:rPr>
        <w:t xml:space="preserve"> </w:t>
      </w:r>
      <w:r w:rsidR="007D4421">
        <w:rPr>
          <w:b/>
        </w:rPr>
        <w:tab/>
      </w:r>
      <w:r w:rsidR="007D4421">
        <w:rPr>
          <w:b/>
        </w:rPr>
        <w:tab/>
      </w:r>
      <w:r w:rsidR="007D4421">
        <w:rPr>
          <w:i/>
        </w:rPr>
        <w:t>One per year</w:t>
      </w:r>
      <w:r w:rsidR="007D4421">
        <w:t xml:space="preserve">  </w:t>
      </w:r>
    </w:p>
    <w:p w:rsidR="00DC39AE" w:rsidRDefault="00DC39AE"/>
    <w:p w:rsidR="00C0152B" w:rsidRDefault="00FC34D6">
      <w:r>
        <w:t>This award is given to a</w:t>
      </w:r>
      <w:r w:rsidR="007D4421">
        <w:t xml:space="preserve"> </w:t>
      </w:r>
      <w:r>
        <w:t>licensed</w:t>
      </w:r>
      <w:r w:rsidR="007D4421">
        <w:t xml:space="preserve"> professional in recognition of </w:t>
      </w:r>
      <w:r w:rsidR="00C0152B">
        <w:t>a career’s worth of</w:t>
      </w:r>
      <w:r w:rsidR="007D4421">
        <w:t xml:space="preserve"> excellent work.  </w:t>
      </w:r>
      <w:r w:rsidR="00C0152B">
        <w:t xml:space="preserve">Given in cases of unusual and outstanding accomplishments, either for years of continued service and/or leadership of major public projects, engineering education, research, etc. </w:t>
      </w:r>
    </w:p>
    <w:p w:rsidR="007D4421" w:rsidRDefault="007D4421">
      <w:r>
        <w:t>The following criteria will be considered:</w:t>
      </w:r>
    </w:p>
    <w:p w:rsidR="00C0152B" w:rsidRDefault="00C0152B" w:rsidP="007D4421">
      <w:pPr>
        <w:pStyle w:val="ListParagraph"/>
        <w:numPr>
          <w:ilvl w:val="0"/>
          <w:numId w:val="1"/>
        </w:numPr>
      </w:pPr>
      <w:r>
        <w:t>Must be an ASCE Pittsburgh Section Member;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Established reputation for prof</w:t>
      </w:r>
      <w:r w:rsidR="009C4AB2">
        <w:t>essional service and attainment;</w:t>
      </w:r>
      <w:r>
        <w:t xml:space="preserve"> 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Notable performance, meritorious achievement within the civil engineering field</w:t>
      </w:r>
      <w:r w:rsidR="009C4AB2">
        <w:t>;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Long years of distinguished</w:t>
      </w:r>
      <w:r w:rsidR="009C4AB2">
        <w:t xml:space="preserve"> service acknowledged eminence;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 xml:space="preserve">Original </w:t>
      </w:r>
      <w:r w:rsidR="009C4AB2">
        <w:t>work, development, or activity;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 xml:space="preserve">Valuable contributions in improved practice, and applications </w:t>
      </w:r>
      <w:r w:rsidR="009C4AB2">
        <w:t>benefiting the profession;</w:t>
      </w:r>
      <w:r>
        <w:t xml:space="preserve"> 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Contributions to increase knowledge and advancement in his or her branch of engineering, in papers, other written cont</w:t>
      </w:r>
      <w:r w:rsidR="009C4AB2">
        <w:t>ributions, research or practice;</w:t>
      </w:r>
      <w:r>
        <w:t xml:space="preserve"> 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Activity in A</w:t>
      </w:r>
      <w:r w:rsidR="009C4AB2">
        <w:t>SCE affairs, local and national;</w:t>
      </w:r>
      <w:r>
        <w:t xml:space="preserve"> 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Community service outsi</w:t>
      </w:r>
      <w:r w:rsidR="009C4AB2">
        <w:t>de of professions;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Character and integrity</w:t>
      </w:r>
      <w:r w:rsidR="009C4AB2">
        <w:t>;</w:t>
      </w:r>
      <w:r>
        <w:t xml:space="preserve"> 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Must possess professional engineering license or e</w:t>
      </w:r>
      <w:r w:rsidR="009C4AB2">
        <w:t>quivalent;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No age limit.</w:t>
      </w:r>
    </w:p>
    <w:p w:rsidR="007D4421" w:rsidRDefault="007D4421" w:rsidP="007D4421"/>
    <w:p w:rsidR="007D4421" w:rsidRPr="006B471B" w:rsidRDefault="007D4421" w:rsidP="007D4421">
      <w:pPr>
        <w:autoSpaceDE w:val="0"/>
        <w:autoSpaceDN w:val="0"/>
        <w:adjustRightInd w:val="0"/>
        <w:rPr>
          <w:u w:val="single"/>
        </w:rPr>
      </w:pPr>
      <w:r w:rsidRPr="006B471B">
        <w:rPr>
          <w:u w:val="single"/>
        </w:rPr>
        <w:t>Past Awardees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D4421" w:rsidTr="007D4421">
        <w:tc>
          <w:tcPr>
            <w:tcW w:w="4675" w:type="dxa"/>
          </w:tcPr>
          <w:p w:rsidR="00C0152B" w:rsidRDefault="00C0152B" w:rsidP="00C0152B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1987 - Dr. Joel I. Abrams</w:t>
            </w:r>
          </w:p>
          <w:p w:rsidR="00C0152B" w:rsidRDefault="00C0152B" w:rsidP="00C0152B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1992 - John F. Graham, Jr.</w:t>
            </w:r>
          </w:p>
          <w:p w:rsidR="00C0152B" w:rsidRDefault="00C0152B" w:rsidP="00C0152B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2006 - Thomas E. O’Brien</w:t>
            </w:r>
          </w:p>
          <w:p w:rsidR="00C0152B" w:rsidRDefault="00C0152B" w:rsidP="00C0152B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2008 - Anthony M.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DiGioia</w:t>
            </w:r>
            <w:proofErr w:type="spellEnd"/>
            <w:r>
              <w:rPr>
                <w:rFonts w:ascii="CalistoMT" w:hAnsi="CalistoMT" w:cs="CalistoMT"/>
                <w:sz w:val="18"/>
                <w:szCs w:val="18"/>
              </w:rPr>
              <w:t>, Jr.</w:t>
            </w:r>
          </w:p>
          <w:p w:rsidR="00C0152B" w:rsidRDefault="00C0152B" w:rsidP="00C0152B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2009 - Werner C.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Loehlein</w:t>
            </w:r>
            <w:proofErr w:type="spellEnd"/>
          </w:p>
          <w:p w:rsidR="00C0152B" w:rsidRDefault="00C0152B" w:rsidP="00C0152B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2010 - Dr. Karl H. Lewis</w:t>
            </w:r>
          </w:p>
          <w:p w:rsidR="00C0152B" w:rsidRDefault="00C0152B" w:rsidP="00C0152B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2011 -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Uzair</w:t>
            </w:r>
            <w:proofErr w:type="spellEnd"/>
            <w:r>
              <w:rPr>
                <w:rFonts w:ascii="CalistoMT" w:hAnsi="CalistoMT" w:cs="CalistoMT"/>
                <w:sz w:val="18"/>
                <w:szCs w:val="18"/>
              </w:rPr>
              <w:t xml:space="preserve"> (Sam) M. Shamsi, Ph.D.</w:t>
            </w:r>
          </w:p>
          <w:p w:rsidR="007D4421" w:rsidRDefault="00C0152B" w:rsidP="00C0152B">
            <w:pPr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2013 - Jorge M. Suarez, P.E.,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M.ASCE</w:t>
            </w:r>
            <w:bookmarkStart w:id="0" w:name="_GoBack"/>
            <w:bookmarkEnd w:id="0"/>
            <w:proofErr w:type="spellEnd"/>
          </w:p>
        </w:tc>
        <w:tc>
          <w:tcPr>
            <w:tcW w:w="4675" w:type="dxa"/>
          </w:tcPr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</w:p>
        </w:tc>
      </w:tr>
    </w:tbl>
    <w:p w:rsidR="007D4421" w:rsidRDefault="007D4421" w:rsidP="007D4421">
      <w:pPr>
        <w:autoSpaceDE w:val="0"/>
        <w:autoSpaceDN w:val="0"/>
        <w:adjustRightInd w:val="0"/>
      </w:pPr>
    </w:p>
    <w:sectPr w:rsidR="007D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F3D"/>
    <w:multiLevelType w:val="hybridMultilevel"/>
    <w:tmpl w:val="F07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1000"/>
    <w:multiLevelType w:val="hybridMultilevel"/>
    <w:tmpl w:val="E6168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21"/>
    <w:rsid w:val="00162A33"/>
    <w:rsid w:val="007D4421"/>
    <w:rsid w:val="009C4AB2"/>
    <w:rsid w:val="00C0152B"/>
    <w:rsid w:val="00DC39AE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C3E25-F3C9-48D5-8FC6-EAA84FF6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2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D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pl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Linda</dc:creator>
  <cp:keywords/>
  <dc:description/>
  <cp:lastModifiedBy>Kaplan, Linda</cp:lastModifiedBy>
  <cp:revision>2</cp:revision>
  <dcterms:created xsi:type="dcterms:W3CDTF">2016-05-19T17:17:00Z</dcterms:created>
  <dcterms:modified xsi:type="dcterms:W3CDTF">2016-05-19T17:17:00Z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